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55" w:rsidRDefault="00D60055" w:rsidP="00D600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D60055" w:rsidRDefault="00D60055" w:rsidP="00D600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60055" w:rsidRDefault="00D60055" w:rsidP="00D600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D60055" w:rsidRDefault="00D60055" w:rsidP="00D600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D60055" w:rsidTr="002336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55" w:rsidRDefault="00D60055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55" w:rsidRDefault="00D60055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55" w:rsidRDefault="00D60055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55" w:rsidRDefault="00D60055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D60055" w:rsidRPr="007D321E" w:rsidTr="00233694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</w:t>
            </w: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55" w:rsidRDefault="00D60055" w:rsidP="0023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055">
              <w:rPr>
                <w:rFonts w:ascii="Times New Roman" w:hAnsi="Times New Roman"/>
                <w:b/>
                <w:sz w:val="24"/>
                <w:szCs w:val="24"/>
              </w:rPr>
              <w:t>«Русский стиль» в архитектуре модерна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60055">
              <w:rPr>
                <w:rFonts w:ascii="Times New Roman" w:hAnsi="Times New Roman"/>
                <w:b/>
                <w:sz w:val="24"/>
                <w:szCs w:val="24"/>
              </w:rPr>
              <w:t xml:space="preserve"> Модерн </w:t>
            </w:r>
            <w:proofErr w:type="spellStart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>архитектурасында</w:t>
            </w:r>
            <w:proofErr w:type="spellEnd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 xml:space="preserve"> Рус стиле. Монументальная скульптура второй половины XIX века. XIX ның </w:t>
            </w:r>
            <w:proofErr w:type="spellStart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>икенче</w:t>
            </w:r>
            <w:proofErr w:type="spellEnd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>яртысында</w:t>
            </w:r>
            <w:proofErr w:type="spellEnd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>монументаль</w:t>
            </w:r>
            <w:proofErr w:type="spellEnd"/>
            <w:r w:rsidRPr="00D60055">
              <w:rPr>
                <w:rFonts w:ascii="Times New Roman" w:hAnsi="Times New Roman"/>
                <w:b/>
                <w:sz w:val="24"/>
                <w:szCs w:val="24"/>
              </w:rPr>
              <w:t xml:space="preserve"> скульптура.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D60055" w:rsidRDefault="00D60055" w:rsidP="002336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60055" w:rsidRDefault="00D60055" w:rsidP="002336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итогового контроля.</w:t>
            </w: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60055" w:rsidRPr="006C37CE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2) </w:t>
            </w:r>
            <w:r w:rsidR="006C37C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Знакомство с монументальной скульптурой второй </w:t>
            </w:r>
            <w:r w:rsidR="006C37CE" w:rsidRPr="006C37C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половины</w:t>
            </w:r>
            <w:r w:rsidR="006C37CE" w:rsidRPr="006C37CE">
              <w:rPr>
                <w:rFonts w:ascii="Times New Roman" w:hAnsi="Times New Roman"/>
                <w:sz w:val="24"/>
                <w:szCs w:val="24"/>
              </w:rPr>
              <w:t xml:space="preserve"> XIX века</w:t>
            </w: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Подводим итоги года</w:t>
            </w: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60055" w:rsidRDefault="00D60055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5" w:rsidRDefault="00D60055" w:rsidP="0023369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6C37CE" w:rsidRDefault="006C37CE" w:rsidP="0023369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D60055" w:rsidRPr="006C37CE" w:rsidRDefault="006C37CE" w:rsidP="006C37CE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F70550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https://drive.google.com/file/d/1uW01ADUrIkUUrqSYFy6PzewuKcUsJHCA/view?usp=sharing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3D4B46" w:rsidRPr="006C37CE" w:rsidRDefault="003D4B46">
      <w:pPr>
        <w:rPr>
          <w:lang w:val="tt-RU"/>
        </w:rPr>
      </w:pPr>
    </w:p>
    <w:sectPr w:rsidR="003D4B46" w:rsidRPr="006C37CE" w:rsidSect="00D600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60055"/>
    <w:rsid w:val="003D4B46"/>
    <w:rsid w:val="006C37CE"/>
    <w:rsid w:val="00D6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37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uW01ADUrIkUUrqSYFy6PzewuKcUsJHCA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2020-05-16T06:03:00Z</dcterms:created>
  <dcterms:modified xsi:type="dcterms:W3CDTF">2020-05-16T06:22:00Z</dcterms:modified>
</cp:coreProperties>
</file>